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154D" w14:textId="0EE1CDCF" w:rsidR="00F27BC2" w:rsidRDefault="00A753C5" w:rsidP="00A753C5">
      <w:pPr>
        <w:pStyle w:val="Title"/>
        <w:rPr>
          <w:rFonts w:ascii="Arial Black" w:hAnsi="Arial Black"/>
        </w:rPr>
      </w:pPr>
      <w:r>
        <w:rPr>
          <w:noProof/>
          <w:lang w:val="en-GB" w:eastAsia="en-GB"/>
        </w:rPr>
        <mc:AlternateContent>
          <mc:Choice Requires="wps">
            <w:drawing>
              <wp:anchor distT="0" distB="0" distL="114300" distR="114300" simplePos="0" relativeHeight="251657728" behindDoc="0" locked="0" layoutInCell="0" allowOverlap="1" wp14:anchorId="63BADB72" wp14:editId="6D7D3CBB">
                <wp:simplePos x="0" y="0"/>
                <wp:positionH relativeFrom="column">
                  <wp:posOffset>2076450</wp:posOffset>
                </wp:positionH>
                <wp:positionV relativeFrom="paragraph">
                  <wp:posOffset>200025</wp:posOffset>
                </wp:positionV>
                <wp:extent cx="57785" cy="1460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579FC8" w14:textId="77777777" w:rsidR="00F27BC2" w:rsidRDefault="00F27BC2" w:rsidP="0065275F">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BADB72" id="Rectangle 3" o:spid="_x0000_s1026" style="position:absolute;left:0;text-align:left;margin-left:163.5pt;margin-top:15.75pt;width:4.55pt;height:1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" o:allowincell="f" filled="f" stroked="f" strokeweight="0">
                <v:path arrowok="t"/>
                <v:textbox style="mso-fit-shape-to-text:t" inset="0,0,0,0">
                  <w:txbxContent>
                    <w:p w14:paraId="08579FC8" w14:textId="77777777" w:rsidR="00F27BC2" w:rsidRDefault="00F27BC2" w:rsidP="0065275F">
                      <w:pPr>
                        <w:jc w:val="center"/>
                      </w:pPr>
                    </w:p>
                  </w:txbxContent>
                </v:textbox>
              </v:rect>
            </w:pict>
          </mc:Fallback>
        </mc:AlternateContent>
      </w:r>
      <w:r w:rsidR="0065275F">
        <w:rPr>
          <w:rFonts w:ascii="Arial Black" w:hAnsi="Arial Black"/>
        </w:rPr>
        <w:t>C</w:t>
      </w:r>
      <w:r w:rsidR="00F27BC2">
        <w:rPr>
          <w:rFonts w:ascii="Arial Black" w:hAnsi="Arial Black"/>
        </w:rPr>
        <w:t>ENTRAL TENNIS CLUB</w:t>
      </w:r>
    </w:p>
    <w:p w14:paraId="726F1C1D" w14:textId="77777777" w:rsidR="00F27BC2" w:rsidRDefault="00F27BC2" w:rsidP="00A753C5">
      <w:pPr>
        <w:jc w:val="center"/>
        <w:rPr>
          <w:rFonts w:ascii="Clarendon Condensed" w:hAnsi="Clarendon Condensed"/>
          <w:b/>
        </w:rPr>
      </w:pPr>
    </w:p>
    <w:p w14:paraId="2B966904" w14:textId="77777777" w:rsidR="00F27BC2" w:rsidRDefault="00F27BC2" w:rsidP="00A753C5">
      <w:pPr>
        <w:jc w:val="center"/>
        <w:rPr>
          <w:rFonts w:ascii="Clarendon Condensed" w:hAnsi="Clarendon Condensed"/>
          <w:b/>
        </w:rPr>
      </w:pPr>
    </w:p>
    <w:p w14:paraId="44478842" w14:textId="65647A01" w:rsidR="00F27BC2" w:rsidRDefault="00A753C5" w:rsidP="00A753C5">
      <w:pPr>
        <w:jc w:val="center"/>
        <w:rPr>
          <w:rFonts w:ascii="Clarendon Condensed" w:hAnsi="Clarendon Condensed"/>
          <w:b/>
        </w:rPr>
      </w:pPr>
      <w:r>
        <w:rPr>
          <w:rFonts w:ascii="Clarendon Condensed" w:hAnsi="Clarendon Condensed"/>
          <w:b/>
          <w:noProof/>
          <w:lang w:eastAsia="en-GB"/>
        </w:rPr>
        <w:drawing>
          <wp:inline distT="0" distB="0" distL="0" distR="0" wp14:anchorId="5AA970B2" wp14:editId="5F30B5DA">
            <wp:extent cx="1174930" cy="150706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4138" cy="1518879"/>
                    </a:xfrm>
                    <a:prstGeom prst="rect">
                      <a:avLst/>
                    </a:prstGeom>
                  </pic:spPr>
                </pic:pic>
              </a:graphicData>
            </a:graphic>
          </wp:inline>
        </w:drawing>
      </w:r>
    </w:p>
    <w:p w14:paraId="6293C1AC" w14:textId="77777777" w:rsidR="00F27BC2" w:rsidRDefault="00F27BC2" w:rsidP="008B0CE0">
      <w:pPr>
        <w:rPr>
          <w:rFonts w:ascii="Clarendon Condensed" w:hAnsi="Clarendon Condensed"/>
          <w:b/>
        </w:rPr>
      </w:pPr>
    </w:p>
    <w:p w14:paraId="5979C7F6" w14:textId="77777777" w:rsidR="00F27BC2" w:rsidRDefault="00F27BC2" w:rsidP="004C58F3">
      <w:pPr>
        <w:ind w:left="2880" w:firstLine="720"/>
        <w:jc w:val="both"/>
        <w:rPr>
          <w:rFonts w:ascii="Clarendon Condensed" w:hAnsi="Clarendon Condensed"/>
          <w:b/>
        </w:rPr>
      </w:pPr>
    </w:p>
    <w:p w14:paraId="2FF91876" w14:textId="0C94041D" w:rsidR="00F27BC2" w:rsidRPr="005815AF" w:rsidRDefault="00F27BC2" w:rsidP="00A753C5">
      <w:pPr>
        <w:jc w:val="center"/>
        <w:rPr>
          <w:rFonts w:ascii="Clarendon Condensed" w:hAnsi="Clarendon Condensed"/>
          <w:sz w:val="16"/>
          <w:szCs w:val="16"/>
        </w:rPr>
      </w:pPr>
      <w:r w:rsidRPr="005815AF">
        <w:rPr>
          <w:rFonts w:ascii="Clarendon Condensed" w:hAnsi="Clarendon Condensed"/>
          <w:sz w:val="16"/>
          <w:szCs w:val="16"/>
        </w:rPr>
        <w:t>P O BOX 2406</w:t>
      </w:r>
    </w:p>
    <w:p w14:paraId="022C3685" w14:textId="256E8A81" w:rsidR="00F27BC2" w:rsidRPr="005815AF" w:rsidRDefault="00F27BC2" w:rsidP="00A753C5">
      <w:pPr>
        <w:jc w:val="center"/>
        <w:rPr>
          <w:rFonts w:ascii="Clarendon Condensed" w:hAnsi="Clarendon Condensed"/>
          <w:sz w:val="16"/>
          <w:szCs w:val="16"/>
        </w:rPr>
      </w:pPr>
      <w:r w:rsidRPr="005815AF">
        <w:rPr>
          <w:rFonts w:ascii="Clarendon Condensed" w:hAnsi="Clarendon Condensed"/>
          <w:sz w:val="16"/>
          <w:szCs w:val="16"/>
        </w:rPr>
        <w:t>WINDHOEK</w:t>
      </w:r>
    </w:p>
    <w:p w14:paraId="75344303" w14:textId="1CC432A9" w:rsidR="00F27BC2" w:rsidRPr="005815AF" w:rsidRDefault="00F27BC2" w:rsidP="00A753C5">
      <w:pPr>
        <w:jc w:val="center"/>
        <w:rPr>
          <w:rFonts w:ascii="Clarendon Condensed" w:hAnsi="Clarendon Condensed"/>
          <w:sz w:val="16"/>
          <w:szCs w:val="16"/>
        </w:rPr>
      </w:pPr>
      <w:r w:rsidRPr="005815AF">
        <w:rPr>
          <w:rFonts w:ascii="Clarendon Condensed" w:hAnsi="Clarendon Condensed"/>
          <w:sz w:val="16"/>
          <w:szCs w:val="16"/>
        </w:rPr>
        <w:t>NAMIBIA</w:t>
      </w:r>
    </w:p>
    <w:p w14:paraId="70FBBADB" w14:textId="2DD82EEC" w:rsidR="00F27BC2" w:rsidRPr="005815AF" w:rsidRDefault="00F27BC2" w:rsidP="00A753C5">
      <w:pPr>
        <w:jc w:val="center"/>
        <w:rPr>
          <w:rFonts w:ascii="Clarendon Condensed" w:hAnsi="Clarendon Condensed"/>
          <w:sz w:val="16"/>
          <w:szCs w:val="16"/>
        </w:rPr>
      </w:pPr>
    </w:p>
    <w:p w14:paraId="043C6291" w14:textId="598CF00B" w:rsidR="00F27BC2" w:rsidRDefault="00F27BC2" w:rsidP="00A753C5">
      <w:pPr>
        <w:jc w:val="center"/>
        <w:rPr>
          <w:rFonts w:ascii="Arial Black" w:hAnsi="Arial Black"/>
          <w:sz w:val="16"/>
          <w:szCs w:val="16"/>
        </w:rPr>
      </w:pPr>
      <w:r w:rsidRPr="005815AF">
        <w:rPr>
          <w:rFonts w:ascii="Arial Black" w:hAnsi="Arial Black"/>
          <w:sz w:val="16"/>
          <w:szCs w:val="16"/>
        </w:rPr>
        <w:t>Tel: 061-251315</w:t>
      </w:r>
    </w:p>
    <w:p w14:paraId="1B9E03A9" w14:textId="77777777" w:rsidR="00060C03" w:rsidRDefault="00060C03" w:rsidP="004C58F3">
      <w:pPr>
        <w:ind w:left="2880"/>
        <w:jc w:val="both"/>
        <w:rPr>
          <w:rFonts w:ascii="Arial Black" w:hAnsi="Arial Black"/>
          <w:sz w:val="16"/>
          <w:szCs w:val="16"/>
        </w:rPr>
      </w:pPr>
    </w:p>
    <w:p w14:paraId="17FF199A" w14:textId="6F705CE6" w:rsidR="002F1ADE" w:rsidRPr="00C553BA" w:rsidRDefault="00614E2A" w:rsidP="00A753C5">
      <w:pPr>
        <w:pStyle w:val="Header"/>
        <w:tabs>
          <w:tab w:val="clear" w:pos="4320"/>
          <w:tab w:val="clear" w:pos="8640"/>
        </w:tabs>
        <w:ind w:right="33"/>
        <w:jc w:val="right"/>
        <w:rPr>
          <w:rFonts w:ascii="Times New Roman" w:hAnsi="Times New Roman"/>
          <w:sz w:val="24"/>
          <w:szCs w:val="24"/>
        </w:rPr>
      </w:pPr>
      <w:r w:rsidRPr="002222E2">
        <w:rPr>
          <w:sz w:val="24"/>
          <w:szCs w:val="24"/>
        </w:rPr>
        <w:tab/>
      </w:r>
      <w:r w:rsidRPr="002222E2">
        <w:rPr>
          <w:sz w:val="24"/>
          <w:szCs w:val="24"/>
        </w:rPr>
        <w:tab/>
      </w:r>
      <w:r w:rsidRPr="002222E2">
        <w:rPr>
          <w:sz w:val="24"/>
          <w:szCs w:val="24"/>
        </w:rPr>
        <w:tab/>
      </w:r>
      <w:r w:rsidRPr="002222E2">
        <w:rPr>
          <w:sz w:val="24"/>
          <w:szCs w:val="24"/>
        </w:rPr>
        <w:tab/>
      </w:r>
      <w:r w:rsidRPr="002222E2">
        <w:rPr>
          <w:sz w:val="24"/>
          <w:szCs w:val="24"/>
        </w:rPr>
        <w:tab/>
      </w:r>
      <w:r w:rsidRPr="002222E2">
        <w:rPr>
          <w:sz w:val="24"/>
          <w:szCs w:val="24"/>
        </w:rPr>
        <w:tab/>
      </w:r>
      <w:r w:rsidRPr="002222E2">
        <w:rPr>
          <w:sz w:val="24"/>
          <w:szCs w:val="24"/>
        </w:rPr>
        <w:tab/>
      </w:r>
      <w:r w:rsidRPr="002222E2">
        <w:rPr>
          <w:sz w:val="24"/>
          <w:szCs w:val="24"/>
        </w:rPr>
        <w:tab/>
      </w:r>
      <w:r w:rsidR="00C553BA" w:rsidRPr="00C553BA">
        <w:rPr>
          <w:rFonts w:ascii="Times New Roman" w:hAnsi="Times New Roman"/>
          <w:sz w:val="24"/>
          <w:szCs w:val="24"/>
        </w:rPr>
        <w:t>3 November</w:t>
      </w:r>
      <w:r w:rsidR="00E3102D" w:rsidRPr="00C553BA">
        <w:rPr>
          <w:rFonts w:ascii="Times New Roman" w:hAnsi="Times New Roman"/>
          <w:sz w:val="24"/>
          <w:szCs w:val="24"/>
        </w:rPr>
        <w:t xml:space="preserve"> </w:t>
      </w:r>
      <w:r w:rsidRPr="00C553BA">
        <w:rPr>
          <w:rFonts w:ascii="Times New Roman" w:hAnsi="Times New Roman"/>
          <w:sz w:val="24"/>
          <w:szCs w:val="24"/>
        </w:rPr>
        <w:t>20</w:t>
      </w:r>
      <w:r w:rsidR="00E3102D" w:rsidRPr="00C553BA">
        <w:rPr>
          <w:rFonts w:ascii="Times New Roman" w:hAnsi="Times New Roman"/>
          <w:sz w:val="24"/>
          <w:szCs w:val="24"/>
        </w:rPr>
        <w:t>2</w:t>
      </w:r>
      <w:r w:rsidR="00C553BA" w:rsidRPr="00C553BA">
        <w:rPr>
          <w:rFonts w:ascii="Times New Roman" w:hAnsi="Times New Roman"/>
          <w:sz w:val="24"/>
          <w:szCs w:val="24"/>
        </w:rPr>
        <w:t>3</w:t>
      </w:r>
    </w:p>
    <w:p w14:paraId="3085ED0E" w14:textId="77777777" w:rsidR="00E3102D" w:rsidRDefault="00E3102D" w:rsidP="002F1ADE">
      <w:pPr>
        <w:pStyle w:val="Header"/>
        <w:tabs>
          <w:tab w:val="clear" w:pos="4320"/>
          <w:tab w:val="clear" w:pos="8640"/>
        </w:tabs>
        <w:ind w:right="1558"/>
        <w:rPr>
          <w:rFonts w:ascii="Calibri" w:hAnsi="Calibri" w:cs="Calibri"/>
          <w:sz w:val="24"/>
          <w:szCs w:val="24"/>
        </w:rPr>
      </w:pPr>
    </w:p>
    <w:p w14:paraId="1CE41033" w14:textId="77777777" w:rsidR="004E6C2A" w:rsidRPr="002222E2" w:rsidRDefault="004E6C2A" w:rsidP="002F1ADE">
      <w:pPr>
        <w:pStyle w:val="Header"/>
        <w:tabs>
          <w:tab w:val="clear" w:pos="4320"/>
          <w:tab w:val="clear" w:pos="8640"/>
        </w:tabs>
        <w:ind w:right="1558"/>
        <w:rPr>
          <w:rFonts w:ascii="Calibri" w:hAnsi="Calibri" w:cs="Calibri"/>
          <w:sz w:val="24"/>
          <w:szCs w:val="24"/>
        </w:rPr>
      </w:pPr>
    </w:p>
    <w:p w14:paraId="590D5153" w14:textId="77777777" w:rsidR="00C553BA" w:rsidRPr="00C553BA" w:rsidRDefault="00C553BA" w:rsidP="00C553BA">
      <w:pPr>
        <w:jc w:val="both"/>
        <w:rPr>
          <w:b/>
          <w:bCs/>
          <w:sz w:val="24"/>
          <w:szCs w:val="24"/>
        </w:rPr>
      </w:pPr>
      <w:r w:rsidRPr="00C553BA">
        <w:rPr>
          <w:b/>
          <w:bCs/>
          <w:sz w:val="24"/>
          <w:szCs w:val="24"/>
        </w:rPr>
        <w:t>Subject: Important Notice: Annual Membership Renewal and Updates at CTC</w:t>
      </w:r>
    </w:p>
    <w:p w14:paraId="2DB39B62" w14:textId="77777777" w:rsidR="00C553BA" w:rsidRDefault="00C553BA" w:rsidP="00C553BA">
      <w:pPr>
        <w:jc w:val="both"/>
        <w:rPr>
          <w:sz w:val="24"/>
          <w:szCs w:val="24"/>
        </w:rPr>
      </w:pPr>
    </w:p>
    <w:p w14:paraId="6EF5C78C" w14:textId="1FB995C6" w:rsidR="00C553BA" w:rsidRPr="00C553BA" w:rsidRDefault="00C553BA" w:rsidP="00C553BA">
      <w:pPr>
        <w:jc w:val="both"/>
        <w:rPr>
          <w:sz w:val="24"/>
          <w:szCs w:val="24"/>
        </w:rPr>
      </w:pPr>
      <w:r w:rsidRPr="00C553BA">
        <w:rPr>
          <w:sz w:val="24"/>
          <w:szCs w:val="24"/>
        </w:rPr>
        <w:t>Dear Members</w:t>
      </w:r>
    </w:p>
    <w:p w14:paraId="65F5435D" w14:textId="77777777" w:rsidR="00C553BA" w:rsidRPr="00C553BA" w:rsidRDefault="00C553BA" w:rsidP="00C553BA">
      <w:pPr>
        <w:jc w:val="both"/>
        <w:rPr>
          <w:sz w:val="24"/>
          <w:szCs w:val="24"/>
        </w:rPr>
      </w:pPr>
      <w:r w:rsidRPr="00C553BA">
        <w:rPr>
          <w:sz w:val="24"/>
          <w:szCs w:val="24"/>
        </w:rPr>
        <w:t>We trust this letter finds you in good health and spirits. As we wrap up another fruitful year at Central Tennis Club (CTC), we want to express our sincere gratitude for your ongoing support and active engagement in our community. Your commitment has been crucial in maintaining a lively and enjoyable atmosphere for all our members.</w:t>
      </w:r>
    </w:p>
    <w:p w14:paraId="4687B343" w14:textId="77777777" w:rsidR="00095CC4" w:rsidRDefault="00095CC4" w:rsidP="00C553BA">
      <w:pPr>
        <w:jc w:val="both"/>
        <w:rPr>
          <w:sz w:val="24"/>
          <w:szCs w:val="24"/>
        </w:rPr>
      </w:pPr>
    </w:p>
    <w:p w14:paraId="0D262A38" w14:textId="0120130E" w:rsidR="00C553BA" w:rsidRPr="00C553BA" w:rsidRDefault="00C553BA" w:rsidP="00C553BA">
      <w:pPr>
        <w:jc w:val="both"/>
        <w:rPr>
          <w:sz w:val="24"/>
          <w:szCs w:val="24"/>
        </w:rPr>
      </w:pPr>
      <w:r w:rsidRPr="00C553BA">
        <w:rPr>
          <w:sz w:val="24"/>
          <w:szCs w:val="24"/>
        </w:rPr>
        <w:t>The time has come for the annual renewal of your membership, and we would like to inform you about some significant updates and improvements planned for our club.</w:t>
      </w:r>
    </w:p>
    <w:p w14:paraId="0C2E5B3F" w14:textId="77777777" w:rsidR="00C553BA" w:rsidRPr="00C553BA" w:rsidRDefault="00C553BA" w:rsidP="00C553BA">
      <w:pPr>
        <w:jc w:val="both"/>
        <w:rPr>
          <w:sz w:val="24"/>
          <w:szCs w:val="24"/>
        </w:rPr>
      </w:pPr>
      <w:r w:rsidRPr="00C553BA">
        <w:rPr>
          <w:sz w:val="24"/>
          <w:szCs w:val="24"/>
        </w:rPr>
        <w:t xml:space="preserve">For several years, our individual membership fee has been maintained at N$1400 for individuals and N$ 1950 for families, providing tremendous value to our members. However, due to inflation and increasing operational expenses, as well as our commitment to enhancing our services, we need to adjust our membership fees. </w:t>
      </w:r>
      <w:r w:rsidRPr="00095CC4">
        <w:rPr>
          <w:b/>
          <w:bCs/>
          <w:sz w:val="24"/>
          <w:szCs w:val="24"/>
        </w:rPr>
        <w:t>Starting from November 2023, the annual fee for individual membership will be N$1600, and for family membership, it will increase to N$2200.</w:t>
      </w:r>
    </w:p>
    <w:p w14:paraId="7F7330B2" w14:textId="77777777" w:rsidR="00095CC4" w:rsidRDefault="00095CC4" w:rsidP="00C553BA">
      <w:pPr>
        <w:jc w:val="both"/>
        <w:rPr>
          <w:sz w:val="24"/>
          <w:szCs w:val="24"/>
        </w:rPr>
      </w:pPr>
    </w:p>
    <w:p w14:paraId="696F3C80" w14:textId="14AE5803" w:rsidR="00C553BA" w:rsidRPr="00C553BA" w:rsidRDefault="00C553BA" w:rsidP="00C553BA">
      <w:pPr>
        <w:jc w:val="both"/>
        <w:rPr>
          <w:sz w:val="24"/>
          <w:szCs w:val="24"/>
        </w:rPr>
      </w:pPr>
      <w:r w:rsidRPr="00C553BA">
        <w:rPr>
          <w:sz w:val="24"/>
          <w:szCs w:val="24"/>
        </w:rPr>
        <w:t>We understand that any change in fees warrants a comprehensive explanation. Please be assured that this decision was made after meticulous consideration and is aimed at benefiting our entire tennis community. The increase in fees will be allocated towards the following improvements and essential expenses:</w:t>
      </w:r>
    </w:p>
    <w:p w14:paraId="6B70F8AD" w14:textId="77777777" w:rsidR="00C553BA" w:rsidRPr="00C553BA" w:rsidRDefault="00C553BA" w:rsidP="00C553BA">
      <w:pPr>
        <w:numPr>
          <w:ilvl w:val="0"/>
          <w:numId w:val="3"/>
        </w:numPr>
        <w:spacing w:after="160" w:line="259" w:lineRule="auto"/>
        <w:jc w:val="both"/>
        <w:rPr>
          <w:sz w:val="24"/>
          <w:szCs w:val="24"/>
        </w:rPr>
      </w:pPr>
      <w:r w:rsidRPr="00C553BA">
        <w:rPr>
          <w:b/>
          <w:bCs/>
          <w:sz w:val="24"/>
          <w:szCs w:val="24"/>
        </w:rPr>
        <w:t>Caretaker Employment:</w:t>
      </w:r>
      <w:r w:rsidRPr="00C553BA">
        <w:rPr>
          <w:sz w:val="24"/>
          <w:szCs w:val="24"/>
        </w:rPr>
        <w:t xml:space="preserve"> We have hired a dedicated caretaker to maintain and secure our premises. This role is essential in ensuring that our facilities are in excellent condition and that our club remains a safe and welcoming space for all members and guests.</w:t>
      </w:r>
    </w:p>
    <w:p w14:paraId="6801008D" w14:textId="77777777" w:rsidR="00C553BA" w:rsidRPr="00C553BA" w:rsidRDefault="00C553BA" w:rsidP="00C553BA">
      <w:pPr>
        <w:numPr>
          <w:ilvl w:val="0"/>
          <w:numId w:val="3"/>
        </w:numPr>
        <w:spacing w:after="160" w:line="259" w:lineRule="auto"/>
        <w:jc w:val="both"/>
        <w:rPr>
          <w:sz w:val="24"/>
          <w:szCs w:val="24"/>
        </w:rPr>
      </w:pPr>
      <w:r w:rsidRPr="00C553BA">
        <w:rPr>
          <w:b/>
          <w:bCs/>
          <w:sz w:val="24"/>
          <w:szCs w:val="24"/>
        </w:rPr>
        <w:lastRenderedPageBreak/>
        <w:t>DSTV Subscription:</w:t>
      </w:r>
      <w:r w:rsidRPr="00C553BA">
        <w:rPr>
          <w:sz w:val="24"/>
          <w:szCs w:val="24"/>
        </w:rPr>
        <w:t xml:space="preserve"> To enhance your experience at CTC, we have invested in a DSTV subscription, allowing members to enjoy tennis and other sporting events during and after matches. This addition is a significant step towards creating a more vibrant and enjoyable club environment.</w:t>
      </w:r>
    </w:p>
    <w:p w14:paraId="097F1D3C" w14:textId="77777777" w:rsidR="00C553BA" w:rsidRPr="00C553BA" w:rsidRDefault="00C553BA" w:rsidP="00C553BA">
      <w:pPr>
        <w:numPr>
          <w:ilvl w:val="0"/>
          <w:numId w:val="3"/>
        </w:numPr>
        <w:spacing w:after="160" w:line="259" w:lineRule="auto"/>
        <w:jc w:val="both"/>
        <w:rPr>
          <w:sz w:val="24"/>
          <w:szCs w:val="24"/>
        </w:rPr>
      </w:pPr>
      <w:r w:rsidRPr="00C553BA">
        <w:rPr>
          <w:b/>
          <w:bCs/>
          <w:sz w:val="24"/>
          <w:szCs w:val="24"/>
        </w:rPr>
        <w:t>Support for Club Activities:</w:t>
      </w:r>
      <w:r w:rsidRPr="00C553BA">
        <w:rPr>
          <w:sz w:val="24"/>
          <w:szCs w:val="24"/>
        </w:rPr>
        <w:t xml:space="preserve"> The additional funds will also enable us to provide more support for club-related activities, further enriching the value and engagement opportunities for our members.</w:t>
      </w:r>
    </w:p>
    <w:p w14:paraId="6C912B82" w14:textId="77777777" w:rsidR="00C553BA" w:rsidRPr="00C553BA" w:rsidRDefault="00C553BA" w:rsidP="00C553BA">
      <w:pPr>
        <w:jc w:val="both"/>
        <w:rPr>
          <w:sz w:val="24"/>
          <w:szCs w:val="24"/>
        </w:rPr>
      </w:pPr>
      <w:r w:rsidRPr="00C553BA">
        <w:rPr>
          <w:sz w:val="24"/>
          <w:szCs w:val="24"/>
        </w:rPr>
        <w:t>Your ongoing support and membership at CTC are invaluable to us, and we are devoted to ensuring that our club continues to be a place where you can enjoy your tennis, connect with fellow enthusiasts, and feel a strong sense of community.</w:t>
      </w:r>
    </w:p>
    <w:p w14:paraId="183F1A95" w14:textId="77777777" w:rsidR="00C553BA" w:rsidRPr="00C553BA" w:rsidRDefault="00C553BA" w:rsidP="00C553BA">
      <w:pPr>
        <w:jc w:val="both"/>
        <w:rPr>
          <w:sz w:val="24"/>
          <w:szCs w:val="24"/>
        </w:rPr>
      </w:pPr>
      <w:r w:rsidRPr="00C553BA">
        <w:rPr>
          <w:sz w:val="24"/>
          <w:szCs w:val="24"/>
        </w:rPr>
        <w:t>Once again, thank you for being a vital part of the CTC community. We look forward to another exciting year ahead, filled with excellent tennis, friendship, and unforgettable moments.</w:t>
      </w:r>
    </w:p>
    <w:p w14:paraId="47EB7F73" w14:textId="77777777" w:rsidR="00C553BA" w:rsidRPr="00C553BA" w:rsidRDefault="00C553BA" w:rsidP="00C553BA">
      <w:pPr>
        <w:jc w:val="both"/>
        <w:rPr>
          <w:sz w:val="24"/>
          <w:szCs w:val="24"/>
        </w:rPr>
      </w:pPr>
    </w:p>
    <w:p w14:paraId="3D8E77C4" w14:textId="77777777" w:rsidR="00614E2A" w:rsidRPr="00C553BA" w:rsidRDefault="00614E2A" w:rsidP="00A753C5">
      <w:pPr>
        <w:jc w:val="both"/>
        <w:rPr>
          <w:sz w:val="24"/>
          <w:szCs w:val="24"/>
        </w:rPr>
      </w:pPr>
      <w:r w:rsidRPr="00C553BA">
        <w:rPr>
          <w:sz w:val="24"/>
          <w:szCs w:val="24"/>
        </w:rPr>
        <w:t xml:space="preserve">You may choose to either pay </w:t>
      </w:r>
      <w:r w:rsidR="00CB14D1" w:rsidRPr="00C553BA">
        <w:rPr>
          <w:sz w:val="24"/>
          <w:szCs w:val="24"/>
        </w:rPr>
        <w:t>the treasurer direct,</w:t>
      </w:r>
      <w:r w:rsidRPr="00C553BA">
        <w:rPr>
          <w:sz w:val="24"/>
          <w:szCs w:val="24"/>
        </w:rPr>
        <w:t xml:space="preserve"> or</w:t>
      </w:r>
      <w:r w:rsidR="00CB14D1" w:rsidRPr="00C553BA">
        <w:rPr>
          <w:sz w:val="24"/>
          <w:szCs w:val="24"/>
        </w:rPr>
        <w:t xml:space="preserve"> preferably</w:t>
      </w:r>
      <w:r w:rsidRPr="00C553BA">
        <w:rPr>
          <w:sz w:val="24"/>
          <w:szCs w:val="24"/>
        </w:rPr>
        <w:t xml:space="preserve"> deposit directly to our bank account, but then please with a clear reference, so that we may trace it to you.</w:t>
      </w:r>
    </w:p>
    <w:p w14:paraId="1D957F6F" w14:textId="77777777" w:rsidR="00614E2A" w:rsidRPr="00C553BA" w:rsidRDefault="00614E2A" w:rsidP="00A753C5">
      <w:pPr>
        <w:jc w:val="both"/>
        <w:rPr>
          <w:sz w:val="24"/>
          <w:szCs w:val="24"/>
        </w:rPr>
      </w:pPr>
    </w:p>
    <w:p w14:paraId="0B468804" w14:textId="77777777" w:rsidR="00614E2A" w:rsidRPr="00C553BA" w:rsidRDefault="00614E2A" w:rsidP="00A753C5">
      <w:pPr>
        <w:jc w:val="both"/>
        <w:rPr>
          <w:sz w:val="24"/>
          <w:szCs w:val="24"/>
        </w:rPr>
      </w:pPr>
      <w:r w:rsidRPr="00C553BA">
        <w:rPr>
          <w:sz w:val="24"/>
          <w:szCs w:val="24"/>
        </w:rPr>
        <w:t>The banking details are:</w:t>
      </w:r>
    </w:p>
    <w:p w14:paraId="2BDCA7E5" w14:textId="77777777" w:rsidR="00CB14D1" w:rsidRPr="00C553BA" w:rsidRDefault="00CB14D1" w:rsidP="00A753C5">
      <w:pPr>
        <w:jc w:val="both"/>
        <w:rPr>
          <w:sz w:val="24"/>
          <w:szCs w:val="24"/>
        </w:rPr>
      </w:pPr>
    </w:p>
    <w:p w14:paraId="4B21B6A3" w14:textId="77777777" w:rsidR="005E4A83" w:rsidRPr="00C553BA" w:rsidRDefault="005E4A83" w:rsidP="00614E2A">
      <w:pPr>
        <w:rPr>
          <w:b/>
          <w:sz w:val="24"/>
          <w:szCs w:val="24"/>
        </w:rPr>
      </w:pPr>
      <w:r w:rsidRPr="00C553BA">
        <w:rPr>
          <w:b/>
          <w:sz w:val="24"/>
          <w:szCs w:val="24"/>
        </w:rPr>
        <w:t>Central Tennis Club</w:t>
      </w:r>
    </w:p>
    <w:p w14:paraId="676858C3" w14:textId="77777777" w:rsidR="00614E2A" w:rsidRPr="00C553BA" w:rsidRDefault="00614E2A" w:rsidP="00614E2A">
      <w:pPr>
        <w:rPr>
          <w:b/>
          <w:sz w:val="24"/>
          <w:szCs w:val="24"/>
        </w:rPr>
      </w:pPr>
      <w:r w:rsidRPr="00C553BA">
        <w:rPr>
          <w:b/>
          <w:sz w:val="24"/>
          <w:szCs w:val="24"/>
        </w:rPr>
        <w:t>Standard Bank</w:t>
      </w:r>
    </w:p>
    <w:p w14:paraId="292230F8" w14:textId="77777777" w:rsidR="00614E2A" w:rsidRPr="00C553BA" w:rsidRDefault="00614E2A" w:rsidP="00614E2A">
      <w:pPr>
        <w:rPr>
          <w:b/>
          <w:sz w:val="24"/>
          <w:szCs w:val="24"/>
        </w:rPr>
      </w:pPr>
      <w:r w:rsidRPr="00C553BA">
        <w:rPr>
          <w:b/>
          <w:sz w:val="24"/>
          <w:szCs w:val="24"/>
        </w:rPr>
        <w:t>Windhoek Main Branch</w:t>
      </w:r>
    </w:p>
    <w:p w14:paraId="1FBD64CD" w14:textId="77777777" w:rsidR="00614E2A" w:rsidRPr="00C553BA" w:rsidRDefault="00614E2A" w:rsidP="00614E2A">
      <w:pPr>
        <w:rPr>
          <w:b/>
          <w:sz w:val="24"/>
          <w:szCs w:val="24"/>
        </w:rPr>
      </w:pPr>
      <w:r w:rsidRPr="00C553BA">
        <w:rPr>
          <w:b/>
          <w:sz w:val="24"/>
          <w:szCs w:val="24"/>
        </w:rPr>
        <w:t>Branch No: 082-372</w:t>
      </w:r>
    </w:p>
    <w:p w14:paraId="3FD0C39F" w14:textId="77777777" w:rsidR="00614E2A" w:rsidRPr="00C553BA" w:rsidRDefault="00614E2A" w:rsidP="00614E2A">
      <w:pPr>
        <w:rPr>
          <w:sz w:val="24"/>
          <w:szCs w:val="24"/>
        </w:rPr>
      </w:pPr>
      <w:r w:rsidRPr="00C553BA">
        <w:rPr>
          <w:b/>
          <w:sz w:val="24"/>
          <w:szCs w:val="24"/>
        </w:rPr>
        <w:t>Acc NO:  041458486</w:t>
      </w:r>
    </w:p>
    <w:p w14:paraId="46ED789D" w14:textId="77777777" w:rsidR="00614E2A" w:rsidRPr="00C553BA" w:rsidRDefault="00614E2A" w:rsidP="00614E2A">
      <w:pPr>
        <w:rPr>
          <w:sz w:val="24"/>
          <w:szCs w:val="24"/>
        </w:rPr>
      </w:pPr>
      <w:r w:rsidRPr="00C553BA">
        <w:rPr>
          <w:sz w:val="24"/>
          <w:szCs w:val="24"/>
        </w:rPr>
        <w:t xml:space="preserve">   </w:t>
      </w:r>
    </w:p>
    <w:p w14:paraId="4450EB63" w14:textId="562147A0" w:rsidR="00614E2A" w:rsidRPr="00C553BA" w:rsidRDefault="00614E2A" w:rsidP="00614E2A">
      <w:pPr>
        <w:rPr>
          <w:sz w:val="24"/>
          <w:szCs w:val="24"/>
        </w:rPr>
      </w:pPr>
      <w:r w:rsidRPr="00C553BA">
        <w:rPr>
          <w:sz w:val="24"/>
          <w:szCs w:val="24"/>
        </w:rPr>
        <w:t>Thanking you</w:t>
      </w:r>
    </w:p>
    <w:p w14:paraId="20B3391A" w14:textId="77777777" w:rsidR="00C553BA" w:rsidRDefault="00C553BA" w:rsidP="00C553BA">
      <w:pPr>
        <w:jc w:val="both"/>
        <w:rPr>
          <w:sz w:val="24"/>
          <w:szCs w:val="24"/>
        </w:rPr>
      </w:pPr>
      <w:bookmarkStart w:id="0" w:name="_MailAutoSig"/>
    </w:p>
    <w:p w14:paraId="1587936A" w14:textId="0D9B7A65" w:rsidR="00C553BA" w:rsidRPr="00C553BA" w:rsidRDefault="00C553BA" w:rsidP="00C553BA">
      <w:pPr>
        <w:jc w:val="both"/>
        <w:rPr>
          <w:b/>
          <w:bCs/>
          <w:sz w:val="24"/>
          <w:szCs w:val="24"/>
        </w:rPr>
      </w:pPr>
      <w:r w:rsidRPr="00C553BA">
        <w:rPr>
          <w:b/>
          <w:bCs/>
          <w:sz w:val="24"/>
          <w:szCs w:val="24"/>
        </w:rPr>
        <w:t>Your CTC Committee</w:t>
      </w:r>
    </w:p>
    <w:bookmarkEnd w:id="0"/>
    <w:p w14:paraId="3D918B4C" w14:textId="77777777" w:rsidR="00060C03" w:rsidRPr="00C553BA" w:rsidRDefault="00060C03" w:rsidP="00614E2A">
      <w:pPr>
        <w:ind w:left="2880"/>
        <w:jc w:val="both"/>
        <w:rPr>
          <w:sz w:val="24"/>
          <w:szCs w:val="24"/>
        </w:rPr>
      </w:pPr>
    </w:p>
    <w:sectPr w:rsidR="00060C03" w:rsidRPr="00C553BA" w:rsidSect="00CD3936">
      <w:pgSz w:w="12240" w:h="15840"/>
      <w:pgMar w:top="1440" w:right="1440" w:bottom="1440" w:left="1440" w:header="720" w:footer="720" w:gutter="113"/>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larendon Condensed">
    <w:altName w:val="Georgia Pro Cond Semibol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05C1"/>
    <w:multiLevelType w:val="hybridMultilevel"/>
    <w:tmpl w:val="38463098"/>
    <w:lvl w:ilvl="0" w:tplc="8C0E93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170625D"/>
    <w:multiLevelType w:val="hybridMultilevel"/>
    <w:tmpl w:val="886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7221A"/>
    <w:multiLevelType w:val="multilevel"/>
    <w:tmpl w:val="06FE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029681">
    <w:abstractNumId w:val="0"/>
  </w:num>
  <w:num w:numId="2" w16cid:durableId="213009983">
    <w:abstractNumId w:val="1"/>
  </w:num>
  <w:num w:numId="3" w16cid:durableId="125967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C2"/>
    <w:rsid w:val="00020E4C"/>
    <w:rsid w:val="00021978"/>
    <w:rsid w:val="00060C03"/>
    <w:rsid w:val="00064335"/>
    <w:rsid w:val="00081004"/>
    <w:rsid w:val="00095CC4"/>
    <w:rsid w:val="000A49F4"/>
    <w:rsid w:val="001016EC"/>
    <w:rsid w:val="00111823"/>
    <w:rsid w:val="002222E2"/>
    <w:rsid w:val="00241977"/>
    <w:rsid w:val="002C468A"/>
    <w:rsid w:val="002C5D1C"/>
    <w:rsid w:val="002F1ADE"/>
    <w:rsid w:val="00321675"/>
    <w:rsid w:val="00376539"/>
    <w:rsid w:val="003D729A"/>
    <w:rsid w:val="004C58F3"/>
    <w:rsid w:val="004E6C2A"/>
    <w:rsid w:val="005264B5"/>
    <w:rsid w:val="005815AF"/>
    <w:rsid w:val="00591604"/>
    <w:rsid w:val="005A2D9F"/>
    <w:rsid w:val="005D080C"/>
    <w:rsid w:val="005E4A83"/>
    <w:rsid w:val="00614E2A"/>
    <w:rsid w:val="0065275F"/>
    <w:rsid w:val="00653EE3"/>
    <w:rsid w:val="00656E09"/>
    <w:rsid w:val="00661BB5"/>
    <w:rsid w:val="00673CF0"/>
    <w:rsid w:val="00685AF3"/>
    <w:rsid w:val="00725982"/>
    <w:rsid w:val="00727CD7"/>
    <w:rsid w:val="007D4AA8"/>
    <w:rsid w:val="007D578B"/>
    <w:rsid w:val="008B0CE0"/>
    <w:rsid w:val="008C1268"/>
    <w:rsid w:val="008E4049"/>
    <w:rsid w:val="00916626"/>
    <w:rsid w:val="00981D52"/>
    <w:rsid w:val="00984DBE"/>
    <w:rsid w:val="00992256"/>
    <w:rsid w:val="009C67F7"/>
    <w:rsid w:val="009C685A"/>
    <w:rsid w:val="00A016C6"/>
    <w:rsid w:val="00A753C5"/>
    <w:rsid w:val="00B3726C"/>
    <w:rsid w:val="00B65D9B"/>
    <w:rsid w:val="00B90874"/>
    <w:rsid w:val="00BB4450"/>
    <w:rsid w:val="00C43B13"/>
    <w:rsid w:val="00C553BA"/>
    <w:rsid w:val="00CB14D1"/>
    <w:rsid w:val="00CD3936"/>
    <w:rsid w:val="00D05BAF"/>
    <w:rsid w:val="00D23828"/>
    <w:rsid w:val="00D8213E"/>
    <w:rsid w:val="00DF3AD6"/>
    <w:rsid w:val="00E24300"/>
    <w:rsid w:val="00E3102D"/>
    <w:rsid w:val="00E46E5F"/>
    <w:rsid w:val="00F04274"/>
    <w:rsid w:val="00F25DA2"/>
    <w:rsid w:val="00F27BC2"/>
    <w:rsid w:val="00F404C2"/>
    <w:rsid w:val="00F47B27"/>
    <w:rsid w:val="00F635F1"/>
    <w:rsid w:val="00F928E7"/>
    <w:rsid w:val="00FC6808"/>
    <w:rsid w:val="00FF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0194B"/>
  <w15:docId w15:val="{2A414033-6267-4BB7-9D59-22AEE459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lang w:val="en-US"/>
    </w:rPr>
  </w:style>
  <w:style w:type="paragraph" w:styleId="BalloonText">
    <w:name w:val="Balloon Text"/>
    <w:basedOn w:val="Normal"/>
    <w:semiHidden/>
    <w:rsid w:val="009C67F7"/>
    <w:rPr>
      <w:rFonts w:ascii="Tahoma" w:hAnsi="Tahoma" w:cs="Tahoma"/>
      <w:sz w:val="16"/>
      <w:szCs w:val="16"/>
    </w:rPr>
  </w:style>
  <w:style w:type="paragraph" w:styleId="BodyText">
    <w:name w:val="Body Text"/>
    <w:basedOn w:val="Normal"/>
    <w:rsid w:val="00BB4450"/>
    <w:rPr>
      <w:b/>
      <w:bCs/>
      <w:sz w:val="24"/>
      <w:szCs w:val="24"/>
      <w:lang w:val="en-US"/>
    </w:rPr>
  </w:style>
  <w:style w:type="paragraph" w:styleId="Header">
    <w:name w:val="header"/>
    <w:basedOn w:val="Normal"/>
    <w:link w:val="HeaderChar"/>
    <w:rsid w:val="002F1ADE"/>
    <w:pPr>
      <w:tabs>
        <w:tab w:val="center" w:pos="4320"/>
        <w:tab w:val="right" w:pos="8640"/>
      </w:tabs>
    </w:pPr>
    <w:rPr>
      <w:rFonts w:ascii="Arial" w:hAnsi="Arial"/>
      <w:sz w:val="22"/>
      <w:lang w:val="en-US"/>
    </w:rPr>
  </w:style>
  <w:style w:type="character" w:customStyle="1" w:styleId="HeaderChar">
    <w:name w:val="Header Char"/>
    <w:link w:val="Header"/>
    <w:rsid w:val="002F1ADE"/>
    <w:rPr>
      <w:rFonts w:ascii="Arial" w:hAnsi="Arial"/>
      <w:sz w:val="22"/>
    </w:rPr>
  </w:style>
  <w:style w:type="paragraph" w:styleId="PlainText">
    <w:name w:val="Plain Text"/>
    <w:basedOn w:val="Normal"/>
    <w:link w:val="PlainTextChar"/>
    <w:uiPriority w:val="99"/>
    <w:unhideWhenUsed/>
    <w:rsid w:val="002F1ADE"/>
    <w:rPr>
      <w:rFonts w:ascii="Consolas" w:eastAsia="Calibri" w:hAnsi="Consolas"/>
      <w:sz w:val="21"/>
      <w:szCs w:val="21"/>
      <w:lang w:val="en-US"/>
    </w:rPr>
  </w:style>
  <w:style w:type="character" w:customStyle="1" w:styleId="PlainTextChar">
    <w:name w:val="Plain Text Char"/>
    <w:link w:val="PlainText"/>
    <w:uiPriority w:val="99"/>
    <w:rsid w:val="002F1ADE"/>
    <w:rPr>
      <w:rFonts w:ascii="Consolas" w:eastAsia="Calibri" w:hAnsi="Consolas" w:cs="Times New Roman"/>
      <w:sz w:val="21"/>
      <w:szCs w:val="21"/>
    </w:rPr>
  </w:style>
  <w:style w:type="table" w:styleId="TableGrid">
    <w:name w:val="Table Grid"/>
    <w:basedOn w:val="TableNormal"/>
    <w:uiPriority w:val="59"/>
    <w:rsid w:val="00D05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614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800">
      <w:bodyDiv w:val="1"/>
      <w:marLeft w:val="0"/>
      <w:marRight w:val="0"/>
      <w:marTop w:val="0"/>
      <w:marBottom w:val="0"/>
      <w:divBdr>
        <w:top w:val="none" w:sz="0" w:space="0" w:color="auto"/>
        <w:left w:val="none" w:sz="0" w:space="0" w:color="auto"/>
        <w:bottom w:val="none" w:sz="0" w:space="0" w:color="auto"/>
        <w:right w:val="none" w:sz="0" w:space="0" w:color="auto"/>
      </w:divBdr>
    </w:div>
    <w:div w:id="389156486">
      <w:bodyDiv w:val="1"/>
      <w:marLeft w:val="0"/>
      <w:marRight w:val="0"/>
      <w:marTop w:val="0"/>
      <w:marBottom w:val="0"/>
      <w:divBdr>
        <w:top w:val="none" w:sz="0" w:space="0" w:color="auto"/>
        <w:left w:val="none" w:sz="0" w:space="0" w:color="auto"/>
        <w:bottom w:val="none" w:sz="0" w:space="0" w:color="auto"/>
        <w:right w:val="none" w:sz="0" w:space="0" w:color="auto"/>
      </w:divBdr>
      <w:divsChild>
        <w:div w:id="210973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entral%20Tennis%20Cl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9D02-1608-4930-AB2C-E6FA013E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 Tennis Club.dot</Template>
  <TotalTime>3</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CENTRAL TENNIS CLUB</vt:lpstr>
    </vt:vector>
  </TitlesOfParts>
  <Company>ASYCUDA</Company>
  <LinksUpToDate>false</LinksUpToDate>
  <CharactersWithSpaces>2939</CharactersWithSpaces>
  <SharedDoc>false</SharedDoc>
  <HLinks>
    <vt:vector size="6" baseType="variant">
      <vt:variant>
        <vt:i4>1703976</vt:i4>
      </vt:variant>
      <vt:variant>
        <vt:i4>0</vt:i4>
      </vt:variant>
      <vt:variant>
        <vt:i4>0</vt:i4>
      </vt:variant>
      <vt:variant>
        <vt:i4>5</vt:i4>
      </vt:variant>
      <vt:variant>
        <vt:lpwstr>mailto:andreas.brueckner@nec-namibia.com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TENNIS CLUB</dc:title>
  <dc:creator>Valued IBM PC Customer</dc:creator>
  <cp:lastModifiedBy>Mandy Brueckner</cp:lastModifiedBy>
  <cp:revision>3</cp:revision>
  <cp:lastPrinted>2010-07-20T09:00:00Z</cp:lastPrinted>
  <dcterms:created xsi:type="dcterms:W3CDTF">2023-11-03T10:36:00Z</dcterms:created>
  <dcterms:modified xsi:type="dcterms:W3CDTF">2023-11-03T10:38:00Z</dcterms:modified>
</cp:coreProperties>
</file>